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Default Extension="rels" ContentType="application/vnd.openxmlformats-package.relationship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653" w:rsidRPr="00F1103A" w:rsidRDefault="00105EB2">
      <w:pPr>
        <w:rPr>
          <w:b/>
          <w:sz w:val="32"/>
          <w:szCs w:val="32"/>
        </w:rPr>
      </w:pPr>
      <w:r w:rsidRPr="00F1103A">
        <w:rPr>
          <w:b/>
          <w:sz w:val="32"/>
          <w:szCs w:val="32"/>
        </w:rPr>
        <w:t>Digesting the Common Core – CCSSELA Page 7 Notes</w:t>
      </w:r>
    </w:p>
    <w:p w:rsidR="00105EB2" w:rsidRPr="00F1103A" w:rsidRDefault="00105EB2">
      <w:pPr>
        <w:rPr>
          <w:sz w:val="24"/>
          <w:szCs w:val="24"/>
        </w:rPr>
      </w:pPr>
      <w:r w:rsidRPr="00F1103A">
        <w:rPr>
          <w:sz w:val="24"/>
          <w:szCs w:val="24"/>
        </w:rPr>
        <w:t>Identify key ideas, vocabulary, and discuss:</w:t>
      </w:r>
    </w:p>
    <w:p w:rsidR="00105EB2" w:rsidRPr="00F1103A" w:rsidRDefault="00105EB2" w:rsidP="00105EB2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F1103A">
        <w:rPr>
          <w:sz w:val="24"/>
          <w:szCs w:val="24"/>
        </w:rPr>
        <w:t>What does it MEAN?</w:t>
      </w:r>
    </w:p>
    <w:p w:rsidR="00105EB2" w:rsidRPr="00F1103A" w:rsidRDefault="00105EB2" w:rsidP="00105EB2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F1103A">
        <w:rPr>
          <w:sz w:val="24"/>
          <w:szCs w:val="24"/>
        </w:rPr>
        <w:t>What does it LOOK LIKE and SOUND LIKE in the classroom?</w:t>
      </w:r>
    </w:p>
    <w:p w:rsidR="00105EB2" w:rsidRPr="00F1103A" w:rsidRDefault="00105EB2" w:rsidP="00105EB2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F1103A">
        <w:rPr>
          <w:sz w:val="24"/>
          <w:szCs w:val="24"/>
        </w:rPr>
        <w:t>How is it demonstrated through STUDENT LEARNING?</w:t>
      </w:r>
    </w:p>
    <w:p w:rsidR="00105EB2" w:rsidRDefault="00105EB2" w:rsidP="00105EB2">
      <w:pPr>
        <w:spacing w:after="0" w:line="240" w:lineRule="auto"/>
      </w:pPr>
    </w:p>
    <w:p w:rsidR="00105EB2" w:rsidRPr="00F1103A" w:rsidRDefault="00105EB2" w:rsidP="00105EB2">
      <w:pPr>
        <w:spacing w:after="0" w:line="240" w:lineRule="auto"/>
        <w:rPr>
          <w:b/>
          <w:sz w:val="28"/>
          <w:szCs w:val="28"/>
        </w:rPr>
      </w:pPr>
      <w:r w:rsidRPr="00F1103A">
        <w:rPr>
          <w:b/>
          <w:sz w:val="28"/>
          <w:szCs w:val="28"/>
        </w:rPr>
        <w:t>They demonstrate independence</w:t>
      </w:r>
      <w:r w:rsidR="00F1103A">
        <w:rPr>
          <w:b/>
          <w:sz w:val="28"/>
          <w:szCs w:val="28"/>
        </w:rPr>
        <w:t>.</w:t>
      </w:r>
      <w:r w:rsidRPr="00F1103A">
        <w:rPr>
          <w:b/>
          <w:sz w:val="28"/>
          <w:szCs w:val="28"/>
        </w:rPr>
        <w:br/>
      </w:r>
    </w:p>
    <w:tbl>
      <w:tblPr>
        <w:tblStyle w:val="TableGrid"/>
        <w:tblW w:w="0" w:type="auto"/>
        <w:tblLook w:val="04A0"/>
      </w:tblPr>
      <w:tblGrid>
        <w:gridCol w:w="2713"/>
        <w:gridCol w:w="4001"/>
        <w:gridCol w:w="3582"/>
      </w:tblGrid>
      <w:tr w:rsidR="009E25FB">
        <w:tc>
          <w:tcPr>
            <w:tcW w:w="2713" w:type="dxa"/>
          </w:tcPr>
          <w:p w:rsidR="009E25FB" w:rsidRDefault="009E25FB" w:rsidP="00105EB2">
            <w:pPr>
              <w:rPr>
                <w:b/>
              </w:rPr>
            </w:pPr>
            <w:r>
              <w:rPr>
                <w:b/>
              </w:rPr>
              <w:t xml:space="preserve"> Key Terms/Vocabulary</w:t>
            </w:r>
          </w:p>
        </w:tc>
        <w:tc>
          <w:tcPr>
            <w:tcW w:w="4001" w:type="dxa"/>
          </w:tcPr>
          <w:p w:rsidR="009E25FB" w:rsidRDefault="009E25FB" w:rsidP="00105EB2">
            <w:pPr>
              <w:rPr>
                <w:b/>
              </w:rPr>
            </w:pPr>
            <w:r>
              <w:rPr>
                <w:b/>
              </w:rPr>
              <w:t>Discussion</w:t>
            </w:r>
          </w:p>
        </w:tc>
        <w:tc>
          <w:tcPr>
            <w:tcW w:w="3582" w:type="dxa"/>
          </w:tcPr>
          <w:p w:rsidR="009E25FB" w:rsidRDefault="009E25FB" w:rsidP="00105EB2">
            <w:pPr>
              <w:rPr>
                <w:b/>
              </w:rPr>
            </w:pPr>
            <w:r>
              <w:rPr>
                <w:b/>
              </w:rPr>
              <w:t>Demonstrated in Student Learning</w:t>
            </w: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105EB2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105EB2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105EB2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105EB2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105EB2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105EB2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105EB2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105EB2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105EB2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105EB2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105EB2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105EB2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105EB2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105EB2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105EB2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105EB2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105EB2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105EB2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105EB2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105EB2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105EB2">
            <w:pPr>
              <w:rPr>
                <w:b/>
              </w:rPr>
            </w:pPr>
          </w:p>
        </w:tc>
      </w:tr>
    </w:tbl>
    <w:p w:rsidR="00105EB2" w:rsidRPr="00105EB2" w:rsidRDefault="00105EB2" w:rsidP="00105EB2">
      <w:pPr>
        <w:spacing w:after="0" w:line="240" w:lineRule="auto"/>
        <w:rPr>
          <w:b/>
        </w:rPr>
      </w:pPr>
    </w:p>
    <w:p w:rsidR="00105EB2" w:rsidRPr="00F1103A" w:rsidRDefault="00105EB2" w:rsidP="00105EB2">
      <w:pPr>
        <w:spacing w:after="0" w:line="240" w:lineRule="auto"/>
        <w:rPr>
          <w:b/>
          <w:sz w:val="28"/>
          <w:szCs w:val="28"/>
        </w:rPr>
      </w:pPr>
      <w:r w:rsidRPr="00F1103A">
        <w:rPr>
          <w:b/>
          <w:sz w:val="28"/>
          <w:szCs w:val="28"/>
        </w:rPr>
        <w:t>They build strong content knowledge.</w:t>
      </w:r>
      <w:r w:rsidRPr="00F1103A">
        <w:rPr>
          <w:b/>
          <w:sz w:val="28"/>
          <w:szCs w:val="28"/>
        </w:rPr>
        <w:br/>
      </w:r>
    </w:p>
    <w:tbl>
      <w:tblPr>
        <w:tblStyle w:val="TableGrid"/>
        <w:tblW w:w="0" w:type="auto"/>
        <w:tblLook w:val="04A0"/>
      </w:tblPr>
      <w:tblGrid>
        <w:gridCol w:w="2713"/>
        <w:gridCol w:w="4001"/>
        <w:gridCol w:w="3582"/>
      </w:tblGrid>
      <w:tr w:rsidR="009E25FB"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  <w:r>
              <w:rPr>
                <w:b/>
              </w:rPr>
              <w:t xml:space="preserve"> Key Terms/Vocabulary</w:t>
            </w: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  <w:r>
              <w:rPr>
                <w:b/>
              </w:rPr>
              <w:t>Discussion</w:t>
            </w: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  <w:r>
              <w:rPr>
                <w:b/>
              </w:rPr>
              <w:t>Demonstrated in Student Learning</w:t>
            </w: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</w:tbl>
    <w:p w:rsidR="00105EB2" w:rsidRDefault="00105EB2"/>
    <w:p w:rsidR="00105EB2" w:rsidRPr="00F1103A" w:rsidRDefault="00105EB2" w:rsidP="00105EB2">
      <w:pPr>
        <w:rPr>
          <w:b/>
          <w:sz w:val="28"/>
          <w:szCs w:val="28"/>
        </w:rPr>
      </w:pPr>
      <w:r>
        <w:rPr>
          <w:b/>
        </w:rPr>
        <w:br w:type="page"/>
      </w:r>
      <w:r w:rsidRPr="00F1103A">
        <w:rPr>
          <w:b/>
          <w:sz w:val="28"/>
          <w:szCs w:val="28"/>
        </w:rPr>
        <w:t>They respond to the varying demands of audience, task, purpose, and discipline.</w:t>
      </w:r>
    </w:p>
    <w:tbl>
      <w:tblPr>
        <w:tblStyle w:val="TableGrid"/>
        <w:tblW w:w="0" w:type="auto"/>
        <w:tblLook w:val="04A0"/>
      </w:tblPr>
      <w:tblGrid>
        <w:gridCol w:w="2713"/>
        <w:gridCol w:w="4001"/>
        <w:gridCol w:w="3582"/>
      </w:tblGrid>
      <w:tr w:rsidR="009E25FB"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  <w:r>
              <w:rPr>
                <w:b/>
              </w:rPr>
              <w:t xml:space="preserve"> Key Terms/Vocabulary</w:t>
            </w: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  <w:r>
              <w:rPr>
                <w:b/>
              </w:rPr>
              <w:t>Discussion</w:t>
            </w: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  <w:r>
              <w:rPr>
                <w:b/>
              </w:rPr>
              <w:t>Demonstrated in Student Learning</w:t>
            </w: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</w:tbl>
    <w:p w:rsidR="00105EB2" w:rsidRDefault="00105EB2"/>
    <w:p w:rsidR="00105EB2" w:rsidRPr="00F1103A" w:rsidRDefault="00105EB2" w:rsidP="00105EB2">
      <w:pPr>
        <w:spacing w:after="0" w:line="240" w:lineRule="auto"/>
        <w:rPr>
          <w:b/>
          <w:sz w:val="28"/>
          <w:szCs w:val="28"/>
        </w:rPr>
      </w:pPr>
      <w:r w:rsidRPr="00F1103A">
        <w:rPr>
          <w:b/>
          <w:sz w:val="28"/>
          <w:szCs w:val="28"/>
        </w:rPr>
        <w:t>They comprehend as well as critique.</w:t>
      </w:r>
    </w:p>
    <w:p w:rsidR="00105EB2" w:rsidRPr="00105EB2" w:rsidRDefault="00105EB2" w:rsidP="00105EB2">
      <w:pPr>
        <w:spacing w:after="0" w:line="240" w:lineRule="auto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2713"/>
        <w:gridCol w:w="4001"/>
        <w:gridCol w:w="3582"/>
      </w:tblGrid>
      <w:tr w:rsidR="009E25FB"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  <w:r>
              <w:rPr>
                <w:b/>
              </w:rPr>
              <w:t xml:space="preserve"> Key Terms/Vocabulary</w:t>
            </w: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  <w:r>
              <w:rPr>
                <w:b/>
              </w:rPr>
              <w:t>Discussion</w:t>
            </w: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  <w:r>
              <w:rPr>
                <w:b/>
              </w:rPr>
              <w:t>Demonstrated in Student Learning</w:t>
            </w: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</w:tbl>
    <w:p w:rsidR="00105EB2" w:rsidRDefault="00105EB2"/>
    <w:p w:rsidR="00105EB2" w:rsidRPr="00F1103A" w:rsidRDefault="00F1103A" w:rsidP="00F1103A">
      <w:pPr>
        <w:rPr>
          <w:b/>
        </w:rPr>
      </w:pPr>
      <w:r w:rsidRPr="00F1103A">
        <w:rPr>
          <w:b/>
          <w:sz w:val="28"/>
          <w:szCs w:val="28"/>
        </w:rPr>
        <w:t>They value evidence</w:t>
      </w:r>
      <w:r w:rsidR="00105EB2" w:rsidRPr="00F1103A">
        <w:rPr>
          <w:b/>
          <w:sz w:val="28"/>
          <w:szCs w:val="28"/>
        </w:rPr>
        <w:t>.</w:t>
      </w:r>
    </w:p>
    <w:tbl>
      <w:tblPr>
        <w:tblStyle w:val="TableGrid"/>
        <w:tblW w:w="0" w:type="auto"/>
        <w:tblLook w:val="04A0"/>
      </w:tblPr>
      <w:tblGrid>
        <w:gridCol w:w="2713"/>
        <w:gridCol w:w="4001"/>
        <w:gridCol w:w="3582"/>
      </w:tblGrid>
      <w:tr w:rsidR="009E25FB"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  <w:r>
              <w:rPr>
                <w:b/>
              </w:rPr>
              <w:t xml:space="preserve"> Key Terms/Vocabulary</w:t>
            </w: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  <w:r>
              <w:rPr>
                <w:b/>
              </w:rPr>
              <w:t>Discussion</w:t>
            </w: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  <w:r>
              <w:rPr>
                <w:b/>
              </w:rPr>
              <w:t>Demonstrated in Student Learning</w:t>
            </w: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</w:tbl>
    <w:p w:rsidR="00105EB2" w:rsidRDefault="00105EB2"/>
    <w:p w:rsidR="00F1103A" w:rsidRPr="00F1103A" w:rsidRDefault="00F1103A" w:rsidP="00F1103A">
      <w:pPr>
        <w:spacing w:after="0" w:line="240" w:lineRule="auto"/>
        <w:rPr>
          <w:b/>
          <w:sz w:val="28"/>
          <w:szCs w:val="28"/>
        </w:rPr>
      </w:pPr>
      <w:r w:rsidRPr="00F1103A">
        <w:rPr>
          <w:b/>
          <w:sz w:val="28"/>
          <w:szCs w:val="28"/>
        </w:rPr>
        <w:t>They use technology and digital media strategically and capably.</w:t>
      </w:r>
    </w:p>
    <w:p w:rsidR="00F1103A" w:rsidRPr="00105EB2" w:rsidRDefault="00F1103A" w:rsidP="00F1103A">
      <w:pPr>
        <w:spacing w:after="0" w:line="240" w:lineRule="auto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2713"/>
        <w:gridCol w:w="4001"/>
        <w:gridCol w:w="3582"/>
      </w:tblGrid>
      <w:tr w:rsidR="009E25FB"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  <w:r>
              <w:rPr>
                <w:b/>
              </w:rPr>
              <w:t xml:space="preserve"> Key Terms/Vocabulary</w:t>
            </w: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  <w:r>
              <w:rPr>
                <w:b/>
              </w:rPr>
              <w:t>Discussion</w:t>
            </w: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  <w:r>
              <w:rPr>
                <w:b/>
              </w:rPr>
              <w:t>Demonstrated in Student Learning</w:t>
            </w: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</w:tbl>
    <w:p w:rsidR="00F1103A" w:rsidRDefault="00F1103A"/>
    <w:p w:rsidR="00F1103A" w:rsidRPr="00F1103A" w:rsidRDefault="00F1103A" w:rsidP="00F1103A">
      <w:pPr>
        <w:rPr>
          <w:sz w:val="28"/>
          <w:szCs w:val="28"/>
        </w:rPr>
      </w:pPr>
      <w:r w:rsidRPr="00F1103A">
        <w:rPr>
          <w:b/>
          <w:sz w:val="28"/>
          <w:szCs w:val="28"/>
        </w:rPr>
        <w:t>They come to understand other perspectives and cultures.</w:t>
      </w:r>
    </w:p>
    <w:p w:rsidR="00F1103A" w:rsidRPr="00105EB2" w:rsidRDefault="00F1103A" w:rsidP="00F1103A">
      <w:pPr>
        <w:spacing w:after="0" w:line="240" w:lineRule="auto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2713"/>
        <w:gridCol w:w="4001"/>
        <w:gridCol w:w="3582"/>
      </w:tblGrid>
      <w:tr w:rsidR="009E25FB"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  <w:r>
              <w:rPr>
                <w:b/>
              </w:rPr>
              <w:t xml:space="preserve"> Key Terms/Vocabulary</w:t>
            </w: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  <w:r>
              <w:rPr>
                <w:b/>
              </w:rPr>
              <w:t>Discussion</w:t>
            </w: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  <w:r>
              <w:rPr>
                <w:b/>
              </w:rPr>
              <w:t>Demonstrated in Student Learning</w:t>
            </w: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4001" w:type="dxa"/>
          </w:tcPr>
          <w:p w:rsidR="009E25FB" w:rsidRDefault="009E25FB" w:rsidP="009C7236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9C7236">
            <w:pPr>
              <w:rPr>
                <w:b/>
              </w:rPr>
            </w:pPr>
          </w:p>
        </w:tc>
      </w:tr>
    </w:tbl>
    <w:p w:rsidR="00F1103A" w:rsidRDefault="00F1103A"/>
    <w:sectPr w:rsidR="00F1103A" w:rsidSect="00F1103A">
      <w:pgSz w:w="12240" w:h="15840"/>
      <w:pgMar w:top="1080" w:right="1080" w:bottom="1080" w:left="108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D5DFD"/>
    <w:multiLevelType w:val="hybridMultilevel"/>
    <w:tmpl w:val="F9AE1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10"/>
  <w:displayHorizontalDrawingGridEvery w:val="2"/>
  <w:characterSpacingControl w:val="doNotCompress"/>
  <w:compat/>
  <w:rsids>
    <w:rsidRoot w:val="00105EB2"/>
    <w:rsid w:val="000A5E75"/>
    <w:rsid w:val="00105EB2"/>
    <w:rsid w:val="00365ED9"/>
    <w:rsid w:val="00420223"/>
    <w:rsid w:val="007E136D"/>
    <w:rsid w:val="009E25FB"/>
    <w:rsid w:val="00AD7656"/>
    <w:rsid w:val="00C75D4C"/>
    <w:rsid w:val="00F1103A"/>
  </w:rsids>
  <m:mathPr>
    <m:mathFont m:val="@ＭＳ 明朝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E7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105EB2"/>
    <w:pPr>
      <w:ind w:left="720"/>
      <w:contextualSpacing/>
    </w:pPr>
  </w:style>
  <w:style w:type="table" w:styleId="TableGrid">
    <w:name w:val="Table Grid"/>
    <w:basedOn w:val="TableNormal"/>
    <w:uiPriority w:val="59"/>
    <w:rsid w:val="00105E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174</Words>
  <Characters>993</Characters>
  <Application>Microsoft Macintosh Word</Application>
  <DocSecurity>0</DocSecurity>
  <Lines>8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wawrzyniak</dc:creator>
  <cp:lastModifiedBy>Michelle Christianson</cp:lastModifiedBy>
  <cp:revision>2</cp:revision>
  <dcterms:created xsi:type="dcterms:W3CDTF">2011-10-12T23:28:00Z</dcterms:created>
  <dcterms:modified xsi:type="dcterms:W3CDTF">2011-10-12T23:28:00Z</dcterms:modified>
</cp:coreProperties>
</file>